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D0" w:rsidRPr="00CF4617" w:rsidRDefault="008C5F4C" w:rsidP="002644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CF4617">
        <w:rPr>
          <w:rFonts w:ascii="Calibri" w:hAnsi="Calibri" w:cs="Calibri"/>
          <w:b/>
          <w:sz w:val="28"/>
          <w:szCs w:val="28"/>
        </w:rPr>
        <w:t>Справка</w:t>
      </w:r>
    </w:p>
    <w:p w:rsidR="00B771DD" w:rsidRDefault="0080451A" w:rsidP="002644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к 20-летию</w:t>
      </w:r>
      <w:r w:rsidR="008C5F4C" w:rsidRPr="00CF4617">
        <w:rPr>
          <w:rFonts w:ascii="Calibri" w:hAnsi="Calibri" w:cs="Calibri"/>
          <w:b/>
          <w:sz w:val="28"/>
          <w:szCs w:val="28"/>
        </w:rPr>
        <w:t xml:space="preserve"> организации цифрового эфирного телевизионного вещания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с </w:t>
      </w:r>
      <w:r w:rsidR="00D038D0" w:rsidRPr="00CF4617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D038D0" w:rsidRPr="00CF4617">
        <w:rPr>
          <w:rFonts w:ascii="Calibri" w:hAnsi="Calibri" w:cs="Calibri"/>
          <w:b/>
          <w:sz w:val="28"/>
          <w:szCs w:val="28"/>
        </w:rPr>
        <w:t>Шеморданского</w:t>
      </w:r>
      <w:proofErr w:type="spellEnd"/>
      <w:proofErr w:type="gramEnd"/>
      <w:r w:rsidR="00D038D0" w:rsidRPr="00CF4617">
        <w:rPr>
          <w:rFonts w:ascii="Calibri" w:hAnsi="Calibri" w:cs="Calibri"/>
          <w:b/>
          <w:sz w:val="28"/>
          <w:szCs w:val="28"/>
        </w:rPr>
        <w:t xml:space="preserve"> теле</w:t>
      </w:r>
      <w:r w:rsidR="00CF2B49">
        <w:rPr>
          <w:rFonts w:ascii="Calibri" w:hAnsi="Calibri" w:cs="Calibri"/>
          <w:b/>
          <w:sz w:val="28"/>
          <w:szCs w:val="28"/>
        </w:rPr>
        <w:t>радио</w:t>
      </w:r>
      <w:r w:rsidR="00D038D0" w:rsidRPr="00CF4617">
        <w:rPr>
          <w:rFonts w:ascii="Calibri" w:hAnsi="Calibri" w:cs="Calibri"/>
          <w:b/>
          <w:sz w:val="28"/>
          <w:szCs w:val="28"/>
        </w:rPr>
        <w:t>центра РТПЦ Республики Татарстан</w:t>
      </w:r>
    </w:p>
    <w:p w:rsidR="00CF2B49" w:rsidRPr="00CF4617" w:rsidRDefault="00CF2B49" w:rsidP="002644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644FE" w:rsidRPr="00CF4617" w:rsidRDefault="002644FE" w:rsidP="002644F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u w:val="single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u w:val="single"/>
          <w:lang w:eastAsia="ru-RU"/>
        </w:rPr>
        <w:t>Историческая справка</w:t>
      </w:r>
    </w:p>
    <w:p w:rsidR="00827914" w:rsidRPr="00CF2B49" w:rsidRDefault="00827914" w:rsidP="0063575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В соответствии с решение</w:t>
      </w:r>
      <w:r w:rsidR="00635754" w:rsidRPr="00CF2B49">
        <w:rPr>
          <w:rFonts w:ascii="Calibri" w:eastAsia="Times New Roman" w:hAnsi="Calibri" w:cs="Calibri"/>
          <w:sz w:val="28"/>
          <w:szCs w:val="28"/>
          <w:lang w:eastAsia="ru-RU"/>
        </w:rPr>
        <w:t>м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руководства Республики Татарстан и Постановлени</w:t>
      </w:r>
      <w:r w:rsidR="0063575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ем 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Кабинета Министров в 1994 г. было начато строительство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Шеморданского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Телецентра</w:t>
      </w:r>
      <w:r w:rsidR="00635754" w:rsidRPr="00CF2B49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Монтаж мачты, самой высокой 252 м в Республике Татарстан, был выполнен трестом «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Волгостальконструкции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».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Гражданские сооружения были построены подрядчиком ПМК-2 треста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Казаньхимстрой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».</w:t>
      </w:r>
    </w:p>
    <w:p w:rsidR="00635754" w:rsidRPr="00CF2B49" w:rsidRDefault="0063575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635754" w:rsidRPr="00CF2B49" w:rsidRDefault="00635754" w:rsidP="0063575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28 декабря 1995 г. Государственная комиссия приняли первую очередь строительства. </w:t>
      </w:r>
    </w:p>
    <w:p w:rsidR="00635754" w:rsidRPr="00CF2B49" w:rsidRDefault="00635754" w:rsidP="0063575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1995 год – 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Введена в эксплуатацию телевизионная станция АТРС-5/0,5, мощностью 5 кВт 8 ТВК (программа «Россия + ГТРК «Татарстан»), часть здания и мачта 232 метра</w:t>
      </w:r>
    </w:p>
    <w:p w:rsidR="00635754" w:rsidRPr="00CF2B49" w:rsidRDefault="00635754" w:rsidP="0063575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1996 год – 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введена в эксплуатацию радиостанция Иней-4 (Радио России), мощностью 4 кВт </w:t>
      </w:r>
    </w:p>
    <w:p w:rsidR="0080451A" w:rsidRPr="00CF2B49" w:rsidRDefault="0080451A" w:rsidP="0063575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рганизовано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в 2006 году первое в Республике </w:t>
      </w:r>
      <w:proofErr w:type="gram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Татарстан  экспериментальное</w:t>
      </w:r>
      <w:proofErr w:type="gram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цифровое эфирное телевещание в стандарте DVB-T,  в запуске которого принимали участие Генеральный директор РТРС Скляр Г.И.,   Министр связи и информатизации Республики Татарстан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Фазылзянов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Ф.М. , Глава Сабинского района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Минниханов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Р.Н. и другие гости.</w:t>
      </w:r>
    </w:p>
    <w:p w:rsidR="00635754" w:rsidRPr="00CF2B49" w:rsidRDefault="00635754" w:rsidP="0063575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1997 год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– введена в эксплуатацию телевизионная станция АТРС-5/0,5, мощностью 2 кВт (программа «1-й канал»)</w:t>
      </w:r>
    </w:p>
    <w:p w:rsidR="00907C9C" w:rsidRPr="00CF2B49" w:rsidRDefault="00635754" w:rsidP="00635754">
      <w:pPr>
        <w:spacing w:after="0" w:line="240" w:lineRule="auto"/>
        <w:ind w:left="-900" w:right="-72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2001 год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– введены в эксплуатацию телевизионный передатчик мощностью 10кВт и радиовещательный передатчики, мощностью 2 кВт (программы телерадиокомпании «ТНВ»).</w:t>
      </w:r>
    </w:p>
    <w:p w:rsidR="00907C9C" w:rsidRPr="00CF2B49" w:rsidRDefault="00907C9C" w:rsidP="00907C9C">
      <w:pPr>
        <w:spacing w:after="0" w:line="240" w:lineRule="auto"/>
        <w:ind w:left="-900" w:right="-72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2012 </w:t>
      </w:r>
      <w:proofErr w:type="gramStart"/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год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 -</w:t>
      </w:r>
      <w:proofErr w:type="gram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в республике Татарстан началось строительство сети ЦЭТВ. В рамках ФЦП для организации 1-го мультиплекса в 2012 году начался монтаж цифрового передатчика SKY10000, монтаж АФУ на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Шеморданском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РТЦ. </w:t>
      </w:r>
      <w:proofErr w:type="gram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Официальный  запуск</w:t>
      </w:r>
      <w:proofErr w:type="gram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1-го мультиплекса в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Шеморданском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РТЦ состоялся 8 декабря 2012г. при участии президента Республики Татарстан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Минниханова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Р.Н. </w:t>
      </w:r>
    </w:p>
    <w:p w:rsidR="00907C9C" w:rsidRPr="00CF2B49" w:rsidRDefault="00907C9C" w:rsidP="00907C9C">
      <w:pPr>
        <w:spacing w:after="0" w:line="240" w:lineRule="auto"/>
        <w:ind w:left="-900" w:right="-72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2014 год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- 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запуск 2-го </w:t>
      </w:r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цифрового 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мультиплекса. Добавились еще 10 каналов.  По цеху Шемордан всего построено 3 новых РТПС. На существующих 9-ти РТПС смонтировано новое оборудование и АФУ. Дополнительно на 4-х существующих РТПС построены АМС.</w:t>
      </w:r>
    </w:p>
    <w:p w:rsidR="00907C9C" w:rsidRPr="00CF2B49" w:rsidRDefault="00907C9C" w:rsidP="00907C9C">
      <w:pPr>
        <w:spacing w:after="0" w:line="240" w:lineRule="auto"/>
        <w:ind w:left="-900" w:right="-72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Зона вещания охватывает</w:t>
      </w:r>
      <w:r w:rsidR="001363D8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в той или иной степени</w:t>
      </w:r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: </w:t>
      </w:r>
      <w:proofErr w:type="spellStart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Атнинский</w:t>
      </w:r>
      <w:proofErr w:type="spellEnd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Арский, </w:t>
      </w:r>
      <w:proofErr w:type="spellStart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Балтасинский</w:t>
      </w:r>
      <w:proofErr w:type="spellEnd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proofErr w:type="spellStart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Кукморский</w:t>
      </w:r>
      <w:proofErr w:type="spellEnd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proofErr w:type="spellStart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Тюлячинский</w:t>
      </w:r>
      <w:proofErr w:type="spellEnd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Сабинский, </w:t>
      </w:r>
      <w:proofErr w:type="spellStart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Мамадышский</w:t>
      </w:r>
      <w:proofErr w:type="spellEnd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Рыбно </w:t>
      </w:r>
      <w:proofErr w:type="spellStart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>Слободский</w:t>
      </w:r>
      <w:proofErr w:type="spellEnd"/>
      <w:r w:rsidR="001363D8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Высокогорский и </w:t>
      </w:r>
      <w:proofErr w:type="spellStart"/>
      <w:proofErr w:type="gramStart"/>
      <w:r w:rsidR="001363D8" w:rsidRPr="00CF2B49">
        <w:rPr>
          <w:rFonts w:ascii="Calibri" w:eastAsia="Times New Roman" w:hAnsi="Calibri" w:cs="Calibri"/>
          <w:sz w:val="28"/>
          <w:szCs w:val="28"/>
          <w:lang w:eastAsia="ru-RU"/>
        </w:rPr>
        <w:t>Пестречинский</w:t>
      </w:r>
      <w:proofErr w:type="spellEnd"/>
      <w:r w:rsidR="001363D8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районы</w:t>
      </w:r>
      <w:proofErr w:type="gramEnd"/>
      <w:r w:rsidR="00731667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. </w:t>
      </w:r>
    </w:p>
    <w:p w:rsidR="00635754" w:rsidRPr="00CF2B49" w:rsidRDefault="00907C9C" w:rsidP="00635754">
      <w:pPr>
        <w:spacing w:after="0" w:line="240" w:lineRule="auto"/>
        <w:ind w:left="-900" w:right="-72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Персонал в настоящее время составляет 25 человек. Средний возраст 38 лет. 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Обсуживаемая территория –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13 063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кв.км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, что составляет 19,27 % всей территории РТ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F2B49" w:rsidRDefault="00CF2B49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CF2B49" w:rsidRDefault="00CF2B49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CF2B49" w:rsidRDefault="00CF2B49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614B68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Тех</w:t>
      </w:r>
      <w:r w:rsidR="00635754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ническими </w:t>
      </w: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средствами </w:t>
      </w:r>
      <w:proofErr w:type="spellStart"/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Шеморданского</w:t>
      </w:r>
      <w:proofErr w:type="spellEnd"/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РТЦ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осуществляется эфирное вещание</w:t>
      </w:r>
      <w:r w:rsidR="0066223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2-х цифровых </w:t>
      </w:r>
      <w:proofErr w:type="gramStart"/>
      <w:r w:rsidR="0066223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телевизионных  мультиплексов</w:t>
      </w:r>
      <w:proofErr w:type="gramEnd"/>
      <w:r w:rsidR="0066223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– 20 </w:t>
      </w:r>
      <w:r w:rsidR="00614B6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телепрограмм;</w:t>
      </w:r>
    </w:p>
    <w:p w:rsidR="00827914" w:rsidRPr="00CF2B49" w:rsidRDefault="0091691D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4-х</w:t>
      </w:r>
      <w:r w:rsidR="00827914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телевизионных </w:t>
      </w: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аналоговых </w:t>
      </w:r>
      <w:proofErr w:type="gramStart"/>
      <w:r w:rsidR="00827914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программ:</w:t>
      </w:r>
      <w:r w:rsidR="0066223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  </w:t>
      </w:r>
      <w:proofErr w:type="gramEnd"/>
      <w:r w:rsidR="0066223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«1-й канал»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-4 ТВК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, канал «Россия 1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+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Татарстан»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- 8 ТВК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, «НТВ»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- 6 ТВК, 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«Т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НВ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»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- 25 ТВК</w:t>
      </w:r>
    </w:p>
    <w:p w:rsidR="00827914" w:rsidRPr="00CF2B49" w:rsidRDefault="00614B68" w:rsidP="00CF2B49">
      <w:pPr>
        <w:spacing w:after="0" w:line="240" w:lineRule="auto"/>
        <w:ind w:left="-900" w:right="-545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 </w:t>
      </w:r>
      <w:r w:rsidR="00827914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 w:rsidR="00CF2B49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2</w:t>
      </w:r>
      <w:r w:rsidR="0091691D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-х </w:t>
      </w:r>
      <w:r w:rsidR="00827914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радиовещательных программ:</w:t>
      </w:r>
      <w:r w:rsidR="00662238"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«Радио России</w:t>
      </w:r>
      <w:r w:rsidR="0091691D" w:rsidRPr="00CF2B49">
        <w:rPr>
          <w:rFonts w:ascii="Calibri" w:eastAsia="Times New Roman" w:hAnsi="Calibri" w:cs="Calibri"/>
          <w:sz w:val="28"/>
          <w:szCs w:val="28"/>
          <w:lang w:eastAsia="ru-RU"/>
        </w:rPr>
        <w:t>+</w:t>
      </w:r>
      <w:proofErr w:type="gramStart"/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Татарстан»</w:t>
      </w:r>
      <w:r w:rsidR="0091691D" w:rsidRPr="00CF2B49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proofErr w:type="gramEnd"/>
      <w:r w:rsidR="0091691D" w:rsidRPr="00CF2B49">
        <w:rPr>
          <w:rFonts w:ascii="Calibri" w:eastAsia="Times New Roman" w:hAnsi="Calibri" w:cs="Calibri"/>
          <w:sz w:val="28"/>
          <w:szCs w:val="28"/>
          <w:lang w:eastAsia="ru-RU"/>
        </w:rPr>
        <w:t>72,14МГц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, «</w:t>
      </w:r>
      <w:r w:rsidR="0091691D" w:rsidRPr="00CF2B49">
        <w:rPr>
          <w:rFonts w:ascii="Calibri" w:eastAsia="Times New Roman" w:hAnsi="Calibri" w:cs="Calibri"/>
          <w:sz w:val="28"/>
          <w:szCs w:val="28"/>
          <w:lang w:eastAsia="ru-RU"/>
        </w:rPr>
        <w:t>Болгар р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адио</w:t>
      </w:r>
      <w:r w:rsidR="0091691D" w:rsidRPr="00CF2B49">
        <w:rPr>
          <w:rFonts w:ascii="Calibri" w:eastAsia="Times New Roman" w:hAnsi="Calibri" w:cs="Calibri"/>
          <w:sz w:val="28"/>
          <w:szCs w:val="28"/>
          <w:lang w:eastAsia="ru-RU"/>
        </w:rPr>
        <w:t>сы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»</w:t>
      </w:r>
      <w:r w:rsidR="0091691D" w:rsidRPr="00CF2B49">
        <w:rPr>
          <w:rFonts w:ascii="Calibri" w:eastAsia="Times New Roman" w:hAnsi="Calibri" w:cs="Calibri"/>
          <w:sz w:val="28"/>
          <w:szCs w:val="28"/>
          <w:lang w:eastAsia="ru-RU"/>
        </w:rPr>
        <w:t>-102,3 МГц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b/>
          <w:sz w:val="28"/>
          <w:szCs w:val="28"/>
          <w:lang w:eastAsia="ru-RU"/>
        </w:rPr>
        <w:t>В эксплуатации находятся: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827914" w:rsidRPr="00CF2B49" w:rsidRDefault="00CF2B49" w:rsidP="00827914">
      <w:pPr>
        <w:numPr>
          <w:ilvl w:val="0"/>
          <w:numId w:val="8"/>
        </w:numPr>
        <w:spacing w:after="0" w:line="240" w:lineRule="auto"/>
        <w:ind w:left="-900" w:right="-545" w:firstLine="54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5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мощны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х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телевизионны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х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станци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й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в Шемордане;</w:t>
      </w:r>
    </w:p>
    <w:p w:rsidR="00827914" w:rsidRPr="00CF2B49" w:rsidRDefault="00CF2B49" w:rsidP="00827914">
      <w:pPr>
        <w:numPr>
          <w:ilvl w:val="0"/>
          <w:numId w:val="8"/>
        </w:numPr>
        <w:spacing w:after="0" w:line="240" w:lineRule="auto"/>
        <w:ind w:left="-900" w:right="-545" w:firstLine="54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2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мощные радиовещательные станции в Шемордане;</w:t>
      </w:r>
    </w:p>
    <w:p w:rsidR="00827914" w:rsidRPr="00CF2B49" w:rsidRDefault="00CF2B49" w:rsidP="00827914">
      <w:pPr>
        <w:numPr>
          <w:ilvl w:val="0"/>
          <w:numId w:val="7"/>
        </w:numPr>
        <w:spacing w:after="0" w:line="240" w:lineRule="auto"/>
        <w:ind w:left="-900" w:right="-545" w:firstLine="54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4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5 </w:t>
      </w: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маломощных 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телевизионных </w:t>
      </w:r>
      <w:proofErr w:type="gram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и 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радиовещательных</w:t>
      </w:r>
      <w:proofErr w:type="gram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станций</w:t>
      </w:r>
      <w:r w:rsidR="00827914" w:rsidRPr="00CF2B49">
        <w:rPr>
          <w:rFonts w:ascii="Calibri" w:eastAsia="Times New Roman" w:hAnsi="Calibri" w:cs="Calibri"/>
          <w:sz w:val="28"/>
          <w:szCs w:val="28"/>
          <w:lang w:eastAsia="ru-RU"/>
        </w:rPr>
        <w:t>;</w:t>
      </w:r>
    </w:p>
    <w:p w:rsidR="00827914" w:rsidRPr="00CF2B49" w:rsidRDefault="00827914" w:rsidP="00827914">
      <w:pPr>
        <w:numPr>
          <w:ilvl w:val="0"/>
          <w:numId w:val="7"/>
        </w:numPr>
        <w:spacing w:after="0" w:line="240" w:lineRule="auto"/>
        <w:ind w:left="-900" w:right="-545" w:firstLine="540"/>
        <w:rPr>
          <w:rFonts w:ascii="Calibri" w:eastAsia="Times New Roman" w:hAnsi="Calibri" w:cs="Calibri"/>
          <w:sz w:val="28"/>
          <w:szCs w:val="28"/>
          <w:lang w:eastAsia="ru-RU"/>
        </w:rPr>
      </w:pPr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30 антенно-мачтовых сооружений высотой от 23 до 232 метров</w:t>
      </w:r>
    </w:p>
    <w:p w:rsidR="00827914" w:rsidRPr="00CF2B49" w:rsidRDefault="00827914" w:rsidP="00827914">
      <w:pPr>
        <w:spacing w:after="0" w:line="240" w:lineRule="auto"/>
        <w:ind w:left="-900" w:right="-545" w:firstLine="180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661BCF" w:rsidRPr="00CF2B49" w:rsidRDefault="00661BCF" w:rsidP="00E37E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0E59" w:rsidRPr="00CF2B49" w:rsidRDefault="00AF0E59" w:rsidP="00E37E8C">
      <w:pPr>
        <w:rPr>
          <w:b/>
          <w:sz w:val="28"/>
          <w:szCs w:val="28"/>
        </w:rPr>
      </w:pPr>
      <w:r w:rsidRPr="00CF2B49">
        <w:rPr>
          <w:b/>
          <w:sz w:val="28"/>
          <w:szCs w:val="28"/>
        </w:rPr>
        <w:t xml:space="preserve">Цифровое телевизионное вещание в зоне </w:t>
      </w:r>
      <w:proofErr w:type="spellStart"/>
      <w:r w:rsidRPr="00CF2B49">
        <w:rPr>
          <w:b/>
          <w:sz w:val="28"/>
          <w:szCs w:val="28"/>
        </w:rPr>
        <w:t>Шеморданского</w:t>
      </w:r>
      <w:proofErr w:type="spellEnd"/>
      <w:r w:rsidRPr="00CF2B49">
        <w:rPr>
          <w:b/>
          <w:sz w:val="28"/>
          <w:szCs w:val="28"/>
        </w:rPr>
        <w:t xml:space="preserve"> телецентра.</w:t>
      </w:r>
    </w:p>
    <w:p w:rsidR="00A3359C" w:rsidRPr="00CF2B49" w:rsidRDefault="00AF0E59" w:rsidP="00F83A2F">
      <w:pPr>
        <w:ind w:firstLine="708"/>
        <w:jc w:val="both"/>
        <w:rPr>
          <w:sz w:val="28"/>
          <w:szCs w:val="28"/>
        </w:rPr>
      </w:pPr>
      <w:r w:rsidRPr="00B63BFA">
        <w:t xml:space="preserve"> </w:t>
      </w:r>
      <w:r w:rsidR="001A20D4" w:rsidRPr="00CF2B49">
        <w:rPr>
          <w:sz w:val="28"/>
          <w:szCs w:val="28"/>
        </w:rPr>
        <w:t>О</w:t>
      </w:r>
      <w:r w:rsidR="00A3359C" w:rsidRPr="00CF2B49">
        <w:rPr>
          <w:sz w:val="28"/>
          <w:szCs w:val="28"/>
        </w:rPr>
        <w:t xml:space="preserve">хват цифровым ТВ вещанием РТПС Шемордан составит 395 населенных пункта с численностью жителей </w:t>
      </w:r>
      <w:r w:rsidR="001A20D4" w:rsidRPr="00CF2B49">
        <w:rPr>
          <w:sz w:val="28"/>
          <w:szCs w:val="28"/>
        </w:rPr>
        <w:t>около 200 тыс.</w:t>
      </w:r>
      <w:r w:rsidR="00A3359C" w:rsidRPr="00CF2B49">
        <w:rPr>
          <w:sz w:val="28"/>
          <w:szCs w:val="28"/>
        </w:rPr>
        <w:t xml:space="preserve"> человек</w:t>
      </w:r>
      <w:r w:rsidR="00B63BFA" w:rsidRPr="00CF2B49">
        <w:rPr>
          <w:sz w:val="28"/>
          <w:szCs w:val="28"/>
        </w:rPr>
        <w:t>.</w:t>
      </w:r>
      <w:r w:rsidR="00A3359C" w:rsidRPr="00CF2B49">
        <w:rPr>
          <w:sz w:val="28"/>
          <w:szCs w:val="28"/>
        </w:rPr>
        <w:t xml:space="preserve"> </w:t>
      </w:r>
    </w:p>
    <w:p w:rsidR="00B771DD" w:rsidRDefault="00B771DD" w:rsidP="00B97103">
      <w:pPr>
        <w:jc w:val="center"/>
      </w:pPr>
      <w:r w:rsidRPr="00B771DD">
        <w:rPr>
          <w:noProof/>
          <w:lang w:eastAsia="ru-RU"/>
        </w:rPr>
        <w:drawing>
          <wp:inline distT="0" distB="0" distL="0" distR="0" wp14:anchorId="46C0B2C7" wp14:editId="699769E9">
            <wp:extent cx="4804012" cy="3951736"/>
            <wp:effectExtent l="0" t="0" r="0" b="0"/>
            <wp:docPr id="38916" name="Picture 5" descr="C:\Users\user\Desktop\карты зон охвата\Шемордан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6" name="Picture 5" descr="C:\Users\user\Desktop\карты зон охвата\Шемордан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859" cy="395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771DD" w:rsidRPr="00CF2B49" w:rsidRDefault="00CF2B49" w:rsidP="00B771DD">
      <w:pPr>
        <w:rPr>
          <w:sz w:val="28"/>
          <w:szCs w:val="28"/>
        </w:rPr>
      </w:pPr>
      <w:bookmarkStart w:id="0" w:name="_GoBack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Зона вещания охватывает в той или иной степени: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Атнинский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Арский,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Балтасинский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Кукморский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Тюлячинский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Сабинский,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Мамадышский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Рыбно </w:t>
      </w:r>
      <w:proofErr w:type="spell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Слободский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, Высокогорский и </w:t>
      </w:r>
      <w:proofErr w:type="spellStart"/>
      <w:proofErr w:type="gramStart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>Пестречинский</w:t>
      </w:r>
      <w:proofErr w:type="spellEnd"/>
      <w:r w:rsidRPr="00CF2B49">
        <w:rPr>
          <w:rFonts w:ascii="Calibri" w:eastAsia="Times New Roman" w:hAnsi="Calibri" w:cs="Calibri"/>
          <w:sz w:val="28"/>
          <w:szCs w:val="28"/>
          <w:lang w:eastAsia="ru-RU"/>
        </w:rPr>
        <w:t xml:space="preserve">  </w:t>
      </w:r>
      <w:r w:rsidR="0027211F" w:rsidRPr="00CF2B49">
        <w:rPr>
          <w:sz w:val="28"/>
          <w:szCs w:val="28"/>
        </w:rPr>
        <w:t>и</w:t>
      </w:r>
      <w:proofErr w:type="gramEnd"/>
      <w:r w:rsidR="0027211F" w:rsidRPr="00CF2B49">
        <w:rPr>
          <w:sz w:val="28"/>
          <w:szCs w:val="28"/>
        </w:rPr>
        <w:t xml:space="preserve"> </w:t>
      </w:r>
      <w:proofErr w:type="spellStart"/>
      <w:r w:rsidR="00B771DD" w:rsidRPr="00CF2B49">
        <w:rPr>
          <w:sz w:val="28"/>
          <w:szCs w:val="28"/>
        </w:rPr>
        <w:t>Тюлячинский</w:t>
      </w:r>
      <w:proofErr w:type="spellEnd"/>
      <w:r w:rsidR="00603DE8" w:rsidRPr="00CF2B49">
        <w:rPr>
          <w:sz w:val="28"/>
          <w:szCs w:val="28"/>
        </w:rPr>
        <w:t xml:space="preserve"> </w:t>
      </w:r>
      <w:r w:rsidR="00B771DD" w:rsidRPr="00CF2B49">
        <w:rPr>
          <w:sz w:val="28"/>
          <w:szCs w:val="28"/>
        </w:rPr>
        <w:t xml:space="preserve"> районы</w:t>
      </w:r>
      <w:r w:rsidR="00B97103" w:rsidRPr="00CF2B49">
        <w:rPr>
          <w:sz w:val="28"/>
          <w:szCs w:val="28"/>
        </w:rPr>
        <w:t>.</w:t>
      </w:r>
      <w:bookmarkEnd w:id="0"/>
    </w:p>
    <w:sectPr w:rsidR="00B771DD" w:rsidRPr="00CF2B49" w:rsidSect="00945C5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2B2A"/>
    <w:multiLevelType w:val="hybridMultilevel"/>
    <w:tmpl w:val="4660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40A0"/>
    <w:multiLevelType w:val="hybridMultilevel"/>
    <w:tmpl w:val="DB0A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085"/>
    <w:multiLevelType w:val="hybridMultilevel"/>
    <w:tmpl w:val="19844B34"/>
    <w:lvl w:ilvl="0" w:tplc="763E91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073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2CA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6C1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981E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A0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C204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800B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49D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5A5F"/>
    <w:multiLevelType w:val="hybridMultilevel"/>
    <w:tmpl w:val="54ACB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7173F"/>
    <w:multiLevelType w:val="hybridMultilevel"/>
    <w:tmpl w:val="DD967F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247D5C"/>
    <w:multiLevelType w:val="hybridMultilevel"/>
    <w:tmpl w:val="2EA28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42C45"/>
    <w:multiLevelType w:val="hybridMultilevel"/>
    <w:tmpl w:val="16CCE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4380E"/>
    <w:multiLevelType w:val="hybridMultilevel"/>
    <w:tmpl w:val="62EEC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DD"/>
    <w:rsid w:val="000B44AC"/>
    <w:rsid w:val="000C5462"/>
    <w:rsid w:val="000D6524"/>
    <w:rsid w:val="001363D8"/>
    <w:rsid w:val="001A20D4"/>
    <w:rsid w:val="001A4B7E"/>
    <w:rsid w:val="001C7A73"/>
    <w:rsid w:val="002644FE"/>
    <w:rsid w:val="0027211F"/>
    <w:rsid w:val="00395A37"/>
    <w:rsid w:val="003D0FE0"/>
    <w:rsid w:val="00466983"/>
    <w:rsid w:val="004A3BE2"/>
    <w:rsid w:val="004F55D3"/>
    <w:rsid w:val="0051144E"/>
    <w:rsid w:val="005F525E"/>
    <w:rsid w:val="00603DBF"/>
    <w:rsid w:val="00603DE8"/>
    <w:rsid w:val="00614B68"/>
    <w:rsid w:val="00635754"/>
    <w:rsid w:val="00661BCF"/>
    <w:rsid w:val="00662238"/>
    <w:rsid w:val="0070127F"/>
    <w:rsid w:val="007102D4"/>
    <w:rsid w:val="007125EA"/>
    <w:rsid w:val="00731667"/>
    <w:rsid w:val="00740026"/>
    <w:rsid w:val="007516CE"/>
    <w:rsid w:val="007B49C2"/>
    <w:rsid w:val="0080451A"/>
    <w:rsid w:val="00813808"/>
    <w:rsid w:val="00827914"/>
    <w:rsid w:val="008C5F4C"/>
    <w:rsid w:val="00907C9C"/>
    <w:rsid w:val="0091691D"/>
    <w:rsid w:val="00945C5A"/>
    <w:rsid w:val="00A3359C"/>
    <w:rsid w:val="00A77B06"/>
    <w:rsid w:val="00A84AC6"/>
    <w:rsid w:val="00A97E56"/>
    <w:rsid w:val="00AA6EC3"/>
    <w:rsid w:val="00AF0E59"/>
    <w:rsid w:val="00B63BFA"/>
    <w:rsid w:val="00B73405"/>
    <w:rsid w:val="00B771DD"/>
    <w:rsid w:val="00B94339"/>
    <w:rsid w:val="00B97103"/>
    <w:rsid w:val="00BA056A"/>
    <w:rsid w:val="00C847D8"/>
    <w:rsid w:val="00CB24B0"/>
    <w:rsid w:val="00CB5C60"/>
    <w:rsid w:val="00CF2B49"/>
    <w:rsid w:val="00CF4617"/>
    <w:rsid w:val="00D038D0"/>
    <w:rsid w:val="00DB1238"/>
    <w:rsid w:val="00DD66F4"/>
    <w:rsid w:val="00DF76FE"/>
    <w:rsid w:val="00E37E8C"/>
    <w:rsid w:val="00E50625"/>
    <w:rsid w:val="00E50A46"/>
    <w:rsid w:val="00E53F48"/>
    <w:rsid w:val="00E63D01"/>
    <w:rsid w:val="00E83EAF"/>
    <w:rsid w:val="00F45A0E"/>
    <w:rsid w:val="00F83A2F"/>
    <w:rsid w:val="00F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5EAAB-A121-443B-AABF-B08B5258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1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3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4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Станислав Степанов</cp:lastModifiedBy>
  <cp:revision>53</cp:revision>
  <dcterms:created xsi:type="dcterms:W3CDTF">2012-11-07T09:23:00Z</dcterms:created>
  <dcterms:modified xsi:type="dcterms:W3CDTF">2015-12-22T10:58:00Z</dcterms:modified>
</cp:coreProperties>
</file>